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5" w:beforeAutospacing="0" w:after="288" w:afterAutospacing="0" w:line="186" w:lineRule="atLeast"/>
        <w:ind w:right="0"/>
        <w:jc w:val="center"/>
        <w:rPr>
          <w:rFonts w:ascii="黑体" w:hAnsi="宋体" w:eastAsia="黑体" w:cs="黑体"/>
          <w:i w:val="0"/>
          <w:iCs w:val="0"/>
          <w:caps w:val="0"/>
          <w:color w:val="FF0000"/>
          <w:spacing w:val="7"/>
          <w:sz w:val="36"/>
          <w:szCs w:val="36"/>
          <w:bdr w:val="none" w:color="auto" w:sz="0" w:space="0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FF0000"/>
          <w:spacing w:val="7"/>
          <w:sz w:val="36"/>
          <w:szCs w:val="36"/>
          <w:bdr w:val="none" w:color="auto" w:sz="0" w:space="0"/>
        </w:rPr>
        <w:t>2024</w:t>
      </w:r>
      <w:r>
        <w:rPr>
          <w:rFonts w:ascii="黑体" w:hAnsi="宋体" w:eastAsia="黑体" w:cs="黑体"/>
          <w:i w:val="0"/>
          <w:iCs w:val="0"/>
          <w:caps w:val="0"/>
          <w:color w:val="FF0000"/>
          <w:spacing w:val="7"/>
          <w:sz w:val="36"/>
          <w:szCs w:val="36"/>
          <w:bdr w:val="none" w:color="auto" w:sz="0" w:space="0"/>
        </w:rPr>
        <w:t>中国先进镁合金青年科学家论坛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5" w:beforeAutospacing="0" w:after="288" w:afterAutospacing="0" w:line="186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ascii="黑体" w:hAnsi="宋体" w:eastAsia="黑体" w:cs="黑体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2024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14"/>
          <w:sz w:val="24"/>
          <w:szCs w:val="24"/>
          <w:bdr w:val="none" w:color="auto" w:sz="0" w:space="0"/>
        </w:rPr>
        <w:t> </w:t>
      </w:r>
      <w:r>
        <w:rPr>
          <w:rFonts w:ascii="黑体" w:hAnsi="宋体" w:eastAsia="黑体" w:cs="黑体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年</w:t>
      </w:r>
      <w:r>
        <w:rPr>
          <w:rFonts w:ascii="黑体" w:hAnsi="宋体" w:eastAsia="黑体" w:cs="黑体"/>
          <w:i w:val="0"/>
          <w:iCs w:val="0"/>
          <w:caps w:val="0"/>
          <w:spacing w:val="-49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5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16"/>
          <w:sz w:val="24"/>
          <w:szCs w:val="24"/>
          <w:bdr w:val="none" w:color="auto" w:sz="0" w:space="0"/>
        </w:rPr>
        <w:t> </w:t>
      </w:r>
      <w:r>
        <w:rPr>
          <w:rFonts w:ascii="黑体" w:hAnsi="宋体" w:eastAsia="黑体" w:cs="黑体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月</w:t>
      </w:r>
      <w:r>
        <w:rPr>
          <w:rFonts w:ascii="黑体" w:hAnsi="宋体" w:eastAsia="黑体" w:cs="黑体"/>
          <w:i w:val="0"/>
          <w:iCs w:val="0"/>
          <w:caps w:val="0"/>
          <w:spacing w:val="-32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10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46"/>
          <w:sz w:val="24"/>
          <w:szCs w:val="24"/>
          <w:bdr w:val="none" w:color="auto" w:sz="0" w:space="0"/>
        </w:rPr>
        <w:t> </w:t>
      </w:r>
      <w:r>
        <w:rPr>
          <w:rFonts w:ascii="黑体" w:hAnsi="宋体" w:eastAsia="黑体" w:cs="黑体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日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—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-34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12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47"/>
          <w:sz w:val="24"/>
          <w:szCs w:val="24"/>
          <w:bdr w:val="none" w:color="auto" w:sz="0" w:space="0"/>
        </w:rPr>
        <w:t> </w:t>
      </w:r>
      <w:r>
        <w:rPr>
          <w:rFonts w:ascii="黑体" w:hAnsi="宋体" w:eastAsia="黑体" w:cs="黑体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日，</w:t>
      </w:r>
      <w:r>
        <w:rPr>
          <w:rFonts w:ascii="黑体" w:hAnsi="宋体" w:eastAsia="黑体" w:cs="黑体"/>
          <w:i w:val="0"/>
          <w:iCs w:val="0"/>
          <w:caps w:val="0"/>
          <w:spacing w:val="-41"/>
          <w:sz w:val="24"/>
          <w:szCs w:val="24"/>
          <w:bdr w:val="none" w:color="auto" w:sz="0" w:space="0"/>
        </w:rPr>
        <w:t> </w:t>
      </w:r>
      <w:r>
        <w:rPr>
          <w:rFonts w:ascii="黑体" w:hAnsi="宋体" w:eastAsia="黑体" w:cs="黑体"/>
          <w:i w:val="0"/>
          <w:iCs w:val="0"/>
          <w:caps w:val="0"/>
          <w:spacing w:val="-14"/>
          <w:sz w:val="24"/>
          <w:szCs w:val="24"/>
          <w:bdr w:val="none" w:color="auto" w:sz="0" w:space="0"/>
        </w:rPr>
        <w:t>南昌大学）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" w:beforeAutospacing="0" w:after="288" w:afterAutospacing="0" w:line="184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ascii="黑体" w:hAnsi="宋体" w:eastAsia="黑体" w:cs="黑体"/>
          <w:i w:val="0"/>
          <w:iCs w:val="0"/>
          <w:caps w:val="0"/>
          <w:spacing w:val="-20"/>
          <w:sz w:val="36"/>
          <w:szCs w:val="36"/>
          <w:bdr w:val="none" w:color="auto" w:sz="0" w:space="0"/>
        </w:rPr>
        <w:t>回</w:t>
      </w:r>
      <w:r>
        <w:rPr>
          <w:rFonts w:ascii="黑体" w:hAnsi="宋体" w:eastAsia="黑体" w:cs="黑体"/>
          <w:i w:val="0"/>
          <w:iCs w:val="0"/>
          <w:caps w:val="0"/>
          <w:spacing w:val="7"/>
          <w:sz w:val="36"/>
          <w:szCs w:val="36"/>
          <w:bdr w:val="none" w:color="auto" w:sz="0" w:space="0"/>
        </w:rPr>
        <w:t>  </w:t>
      </w:r>
      <w:r>
        <w:rPr>
          <w:rFonts w:ascii="黑体" w:hAnsi="宋体" w:eastAsia="黑体" w:cs="黑体"/>
          <w:i w:val="0"/>
          <w:iCs w:val="0"/>
          <w:caps w:val="0"/>
          <w:spacing w:val="-20"/>
          <w:sz w:val="36"/>
          <w:szCs w:val="36"/>
          <w:bdr w:val="none" w:color="auto" w:sz="0" w:space="0"/>
        </w:rPr>
        <w:t>执</w:t>
      </w:r>
    </w:p>
    <w:tbl>
      <w:tblPr>
        <w:tblpPr w:vertAnchor="text" w:tblpXSpec="right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2597"/>
        <w:gridCol w:w="1154"/>
        <w:gridCol w:w="34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  <w:vertAlign w:val="baseline"/>
              </w:rPr>
              <w:t>报告人</w:t>
            </w:r>
          </w:p>
        </w:tc>
        <w:tc>
          <w:tcPr>
            <w:tcW w:w="7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/>
              </w:rPr>
            </w:pPr>
            <w:r>
              <w:rPr>
                <w:rFonts w:hint="default" w:ascii="Arial" w:hAnsi="Arial" w:eastAsia="Microsoft YaHei UI" w:cs="Arial"/>
                <w:b/>
                <w:bCs/>
                <w:i w:val="0"/>
                <w:iCs w:val="0"/>
                <w:caps w:val="0"/>
                <w:spacing w:val="7"/>
                <w:sz w:val="21"/>
                <w:szCs w:val="21"/>
                <w:bdr w:val="none" w:color="auto" w:sz="0" w:space="0"/>
              </w:rPr>
              <w:t>               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2" w:beforeAutospacing="0" w:after="0" w:afterAutospacing="0" w:line="336" w:lineRule="atLeas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"/>
                <w:sz w:val="25"/>
                <w:szCs w:val="25"/>
                <w:bdr w:val="none" w:color="auto" w:sz="0" w:space="0"/>
                <w:vertAlign w:val="baseline"/>
              </w:rPr>
              <w:t>手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1"/>
                <w:sz w:val="25"/>
                <w:szCs w:val="25"/>
                <w:bdr w:val="none" w:color="auto" w:sz="0" w:space="0"/>
                <w:vertAlign w:val="baseline"/>
              </w:rPr>
              <w:t> 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"/>
                <w:sz w:val="25"/>
                <w:szCs w:val="25"/>
                <w:bdr w:val="none" w:color="auto" w:sz="0" w:space="0"/>
                <w:vertAlign w:val="baseline"/>
              </w:rPr>
              <w:t>机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default" w:ascii="Arial" w:hAnsi="Arial" w:eastAsia="Microsoft YaHei UI" w:cs="Arial"/>
                <w:b/>
                <w:bCs/>
                <w:i w:val="0"/>
                <w:iCs w:val="0"/>
                <w:caps w:val="0"/>
                <w:spacing w:val="7"/>
                <w:sz w:val="21"/>
                <w:szCs w:val="21"/>
                <w:bdr w:val="none" w:color="auto" w:sz="0" w:space="0"/>
              </w:rPr>
              <w:t>                  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2" w:beforeAutospacing="0" w:after="0" w:afterAutospacing="0" w:line="213" w:lineRule="atLeast"/>
              <w:ind w:left="192" w:right="0" w:firstLine="0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1"/>
                <w:sz w:val="25"/>
                <w:szCs w:val="25"/>
                <w:bdr w:val="none" w:color="auto" w:sz="0" w:space="0"/>
                <w:vertAlign w:val="baseline"/>
              </w:rPr>
              <w:t>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3"/>
                <w:sz w:val="25"/>
                <w:szCs w:val="25"/>
                <w:bdr w:val="none" w:color="auto" w:sz="0" w:space="0"/>
                <w:vertAlign w:val="baseline"/>
              </w:rPr>
              <w:t> 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1"/>
                <w:sz w:val="25"/>
                <w:szCs w:val="25"/>
                <w:bdr w:val="none" w:color="auto" w:sz="0" w:space="0"/>
                <w:vertAlign w:val="baseline"/>
              </w:rPr>
              <w:t>箱</w:t>
            </w:r>
          </w:p>
        </w:tc>
        <w:tc>
          <w:tcPr>
            <w:tcW w:w="3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/>
              </w:rPr>
            </w:pPr>
            <w:r>
              <w:rPr>
                <w:rFonts w:hint="default" w:ascii="Arial" w:hAnsi="Arial" w:eastAsia="Microsoft YaHei UI" w:cs="Arial"/>
                <w:b/>
                <w:bCs/>
                <w:i w:val="0"/>
                <w:iCs w:val="0"/>
                <w:caps w:val="0"/>
                <w:spacing w:val="7"/>
                <w:sz w:val="21"/>
                <w:szCs w:val="21"/>
                <w:bdr w:val="none" w:color="auto" w:sz="0" w:space="0"/>
              </w:rPr>
              <w:t>               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5" w:beforeAutospacing="0" w:after="0" w:afterAutospacing="0" w:line="336" w:lineRule="atLeas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  <w:vertAlign w:val="baseline"/>
              </w:rPr>
              <w:t>报告类型</w:t>
            </w:r>
          </w:p>
        </w:tc>
        <w:tc>
          <w:tcPr>
            <w:tcW w:w="7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6" w:beforeAutospacing="0" w:after="0" w:afterAutospacing="0" w:line="204" w:lineRule="atLeast"/>
              <w:ind w:right="0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vertAlign w:val="baseline"/>
              </w:rPr>
              <w:t>主报告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25"/>
                <w:szCs w:val="25"/>
                <w:bdr w:val="none" w:color="auto" w:sz="0" w:space="0"/>
              </w:rPr>
              <w:drawing>
                <wp:inline distT="0" distB="0" distL="114300" distR="114300">
                  <wp:extent cx="133350" cy="114300"/>
                  <wp:effectExtent l="0" t="0" r="3810" b="762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25"/>
                <w:szCs w:val="25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vertAlign w:val="baseline"/>
              </w:rPr>
              <w:t>最镁未来之星论坛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25"/>
                <w:szCs w:val="25"/>
                <w:bdr w:val="none" w:color="auto" w:sz="0" w:space="0"/>
              </w:rPr>
              <w:drawing>
                <wp:inline distT="0" distB="0" distL="114300" distR="114300">
                  <wp:extent cx="133350" cy="114300"/>
                  <wp:effectExtent l="0" t="0" r="3810" b="7620"/>
                  <wp:docPr id="3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25"/>
                <w:szCs w:val="25"/>
                <w:bdr w:val="none" w:color="auto" w:sz="0" w:space="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vertAlign w:val="baseline"/>
              </w:rPr>
              <w:t>墙报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7"/>
                <w:sz w:val="25"/>
                <w:szCs w:val="25"/>
                <w:bdr w:val="none" w:color="auto" w:sz="0" w:space="0"/>
                <w:vertAlign w:val="baseline"/>
              </w:rPr>
              <w:t>Flashpresentation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25"/>
                <w:szCs w:val="25"/>
                <w:bdr w:val="none" w:color="auto" w:sz="0" w:space="0"/>
              </w:rPr>
              <w:drawing>
                <wp:inline distT="0" distB="0" distL="114300" distR="114300">
                  <wp:extent cx="133350" cy="114300"/>
                  <wp:effectExtent l="0" t="0" r="3810" b="7620"/>
                  <wp:docPr id="1" name="图片 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 w:line="336" w:lineRule="atLeas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  <w:vertAlign w:val="baseline"/>
              </w:rPr>
              <w:t>报告题目</w:t>
            </w:r>
          </w:p>
        </w:tc>
        <w:tc>
          <w:tcPr>
            <w:tcW w:w="7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/>
              </w:rPr>
            </w:pPr>
            <w:r>
              <w:rPr>
                <w:rFonts w:hint="default" w:ascii="Arial" w:hAnsi="Arial" w:eastAsia="Microsoft YaHei UI" w:cs="Arial"/>
                <w:b/>
                <w:bCs/>
                <w:i w:val="0"/>
                <w:iCs w:val="0"/>
                <w:caps w:val="0"/>
                <w:spacing w:val="7"/>
                <w:sz w:val="21"/>
                <w:szCs w:val="21"/>
                <w:bdr w:val="none" w:color="auto" w:sz="0" w:space="0"/>
              </w:rPr>
              <w:t>               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报告人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2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7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/>
              </w:rPr>
            </w:pPr>
            <w:r>
              <w:rPr>
                <w:rFonts w:hint="default" w:ascii="Arial" w:hAnsi="Arial" w:eastAsia="Microsoft YaHei UI" w:cs="Arial"/>
                <w:b/>
                <w:bCs/>
                <w:i w:val="0"/>
                <w:iCs w:val="0"/>
                <w:caps w:val="0"/>
                <w:spacing w:val="7"/>
                <w:sz w:val="21"/>
                <w:szCs w:val="21"/>
                <w:bdr w:val="none" w:color="auto" w:sz="0" w:space="0"/>
              </w:rPr>
              <w:t>               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6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6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6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摘要</w:t>
            </w:r>
          </w:p>
        </w:tc>
        <w:tc>
          <w:tcPr>
            <w:tcW w:w="7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/>
              </w:rPr>
            </w:pPr>
            <w:r>
              <w:rPr>
                <w:rFonts w:hint="default" w:ascii="Arial" w:hAnsi="Arial" w:eastAsia="Microsoft YaHei UI" w:cs="Arial"/>
                <w:b/>
                <w:bCs/>
                <w:i w:val="0"/>
                <w:iCs w:val="0"/>
                <w:caps w:val="0"/>
                <w:spacing w:val="7"/>
                <w:sz w:val="21"/>
                <w:szCs w:val="21"/>
                <w:bdr w:val="none" w:color="auto" w:sz="0" w:space="0"/>
              </w:rPr>
              <w:t>                 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zUwYWEzYzg3NGJlZGI2YWFjNjZlMzg0ZGU2NGEifQ=="/>
  </w:docVars>
  <w:rsids>
    <w:rsidRoot w:val="5C4A7A60"/>
    <w:rsid w:val="5C4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2023-11-19T06:10:00Z</dcterms:created>
  <dc:creator>潇筱逍</dc:creator>
  <cp:lastModifiedBy>潇筱逍</cp:lastModifiedBy>
  <dcterms:modified xsi:type="dcterms:W3CDTF">2023-11-19T07:20:18Z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18ACA08DA4CB48C08BF9680E2520FA6A_11</vt:lpwstr>
  </property>
</Properties>
</file>